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02C7E46A" w14:textId="4E6D94F4" w:rsidR="009E22B2" w:rsidRPr="00B77FC2" w:rsidRDefault="009E22B2" w:rsidP="00B77FC2">
      <w:pPr>
        <w:pStyle w:val="Datum"/>
        <w:spacing w:line="240" w:lineRule="auto"/>
        <w:jc w:val="left"/>
        <w:rPr>
          <w:lang w:val="de-DE"/>
        </w:rPr>
      </w:pPr>
      <w:r w:rsidRPr="00D43681">
        <w:rPr>
          <w:lang w:val="de-DE"/>
        </w:rPr>
        <w:t xml:space="preserve">Ludwigshafen, </w:t>
      </w:r>
      <w:r w:rsidR="00B77FC2">
        <w:rPr>
          <w:lang w:val="de-DE"/>
        </w:rPr>
        <w:t>1</w:t>
      </w:r>
      <w:r w:rsidR="001F634A">
        <w:rPr>
          <w:lang w:val="de-DE"/>
        </w:rPr>
        <w:t>0</w:t>
      </w:r>
      <w:r w:rsidRPr="00D43681">
        <w:rPr>
          <w:lang w:val="de-DE"/>
        </w:rPr>
        <w:t xml:space="preserve">. </w:t>
      </w:r>
      <w:r w:rsidR="001F634A">
        <w:rPr>
          <w:lang w:val="de-DE"/>
        </w:rPr>
        <w:t>November</w:t>
      </w:r>
      <w:r w:rsidRPr="00D43681">
        <w:rPr>
          <w:lang w:val="de-DE"/>
        </w:rPr>
        <w:t xml:space="preserve"> 2020</w:t>
      </w:r>
      <w:r w:rsidR="00B77FC2">
        <w:rPr>
          <w:lang w:val="de-DE"/>
        </w:rPr>
        <w:t xml:space="preserve"> </w:t>
      </w:r>
      <w:r w:rsidR="00B77FC2">
        <w:rPr>
          <w:lang w:val="de-DE"/>
        </w:rPr>
        <w:br/>
      </w:r>
      <w:r w:rsidR="001F634A">
        <w:rPr>
          <w:i/>
          <w:iCs/>
          <w:lang w:val="de-DE"/>
        </w:rPr>
        <w:t xml:space="preserve"> </w:t>
      </w:r>
    </w:p>
    <w:p w14:paraId="499255FA" w14:textId="77777777" w:rsidR="009E22B2" w:rsidRPr="00D43681" w:rsidRDefault="009E22B2" w:rsidP="009E22B2">
      <w:pPr>
        <w:spacing w:line="240" w:lineRule="auto"/>
        <w:rPr>
          <w:b/>
          <w:bCs/>
          <w:i/>
          <w:iCs/>
          <w:lang w:val="de-DE"/>
        </w:rPr>
      </w:pPr>
    </w:p>
    <w:p w14:paraId="0DF93CC1" w14:textId="1AFD5E25" w:rsidR="009E22B2" w:rsidRPr="00143CB5" w:rsidRDefault="009E22B2" w:rsidP="009E22B2">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Neuer Service von ISOVER: Mehrwegpaletten mit kostenfreier Rückholung</w:t>
      </w:r>
    </w:p>
    <w:p w14:paraId="2D9C75EE" w14:textId="1D709273" w:rsidR="009E22B2" w:rsidRPr="005E505C" w:rsidRDefault="009E22B2" w:rsidP="009E22B2">
      <w:pPr>
        <w:spacing w:line="240" w:lineRule="auto"/>
        <w:jc w:val="left"/>
        <w:rPr>
          <w:u w:val="single"/>
          <w:lang w:val="de-DE"/>
        </w:rPr>
      </w:pPr>
      <w:r>
        <w:rPr>
          <w:u w:val="single"/>
          <w:lang w:val="de-DE"/>
        </w:rPr>
        <w:t>Initiative des Dämmstoffherstellers zur Vermeidung von Baustellenabfällen geht in die nächste Runde</w:t>
      </w:r>
    </w:p>
    <w:p w14:paraId="6664FFAE" w14:textId="77777777" w:rsidR="009E22B2" w:rsidRPr="005E505C" w:rsidRDefault="009E22B2" w:rsidP="009E22B2">
      <w:pPr>
        <w:spacing w:line="240" w:lineRule="auto"/>
        <w:rPr>
          <w:lang w:val="de-DE"/>
        </w:rPr>
      </w:pPr>
    </w:p>
    <w:p w14:paraId="15C1F3D9" w14:textId="27279894" w:rsidR="005A35D9" w:rsidRDefault="002E1CFB" w:rsidP="00C93764">
      <w:pPr>
        <w:shd w:val="clear" w:color="auto" w:fill="FFFFFF"/>
        <w:rPr>
          <w:rFonts w:cs="Arial"/>
          <w:b/>
          <w:bCs/>
          <w:lang w:val="de-DE"/>
        </w:rPr>
      </w:pPr>
      <w:r>
        <w:rPr>
          <w:rFonts w:cs="Arial"/>
          <w:b/>
          <w:bCs/>
          <w:lang w:val="de-DE"/>
        </w:rPr>
        <w:t xml:space="preserve">Für den Transport seiner Baustoffe bietet Dämmstoffspezialist </w:t>
      </w:r>
      <w:r w:rsidR="00C93764">
        <w:rPr>
          <w:rFonts w:cs="Arial"/>
          <w:b/>
          <w:bCs/>
          <w:lang w:val="de-DE"/>
        </w:rPr>
        <w:t xml:space="preserve">ISOVER </w:t>
      </w:r>
      <w:r w:rsidR="000B608F">
        <w:rPr>
          <w:rFonts w:cs="Arial"/>
          <w:b/>
          <w:bCs/>
          <w:lang w:val="de-DE"/>
        </w:rPr>
        <w:t>seinen</w:t>
      </w:r>
      <w:r w:rsidR="00B41911">
        <w:rPr>
          <w:rFonts w:cs="Arial"/>
          <w:b/>
          <w:bCs/>
          <w:lang w:val="de-DE"/>
        </w:rPr>
        <w:t xml:space="preserve"> Kunden</w:t>
      </w:r>
      <w:r w:rsidR="00E3656B">
        <w:rPr>
          <w:rFonts w:cs="Arial"/>
          <w:b/>
          <w:bCs/>
          <w:lang w:val="de-DE"/>
        </w:rPr>
        <w:t xml:space="preserve"> ab </w:t>
      </w:r>
      <w:r w:rsidR="00B77FC2">
        <w:rPr>
          <w:rFonts w:cs="Arial"/>
          <w:b/>
          <w:bCs/>
          <w:lang w:val="de-DE"/>
        </w:rPr>
        <w:t>Januar 2021</w:t>
      </w:r>
      <w:r w:rsidR="00C93764">
        <w:rPr>
          <w:rFonts w:cs="Arial"/>
          <w:b/>
          <w:bCs/>
          <w:lang w:val="de-DE"/>
        </w:rPr>
        <w:t xml:space="preserve"> </w:t>
      </w:r>
      <w:r w:rsidR="00B41911">
        <w:rPr>
          <w:rFonts w:cs="Arial"/>
          <w:b/>
          <w:bCs/>
          <w:lang w:val="de-DE"/>
        </w:rPr>
        <w:t xml:space="preserve">ein nachhaltiges Paletten-Mehrwegsystem mit </w:t>
      </w:r>
      <w:r w:rsidR="00C90D25">
        <w:rPr>
          <w:rFonts w:cs="Arial"/>
          <w:b/>
          <w:bCs/>
          <w:lang w:val="de-DE"/>
        </w:rPr>
        <w:t>kostenfreie</w:t>
      </w:r>
      <w:r w:rsidR="00B41911">
        <w:rPr>
          <w:rFonts w:cs="Arial"/>
          <w:b/>
          <w:bCs/>
          <w:lang w:val="de-DE"/>
        </w:rPr>
        <w:t>r Rückholung</w:t>
      </w:r>
      <w:r>
        <w:rPr>
          <w:rFonts w:cs="Arial"/>
          <w:b/>
          <w:bCs/>
          <w:lang w:val="de-DE"/>
        </w:rPr>
        <w:t xml:space="preserve"> an</w:t>
      </w:r>
      <w:r w:rsidR="00B41911">
        <w:rPr>
          <w:rFonts w:cs="Arial"/>
          <w:b/>
          <w:bCs/>
          <w:lang w:val="de-DE"/>
        </w:rPr>
        <w:t xml:space="preserve">. </w:t>
      </w:r>
      <w:r w:rsidR="00D9787D">
        <w:rPr>
          <w:rFonts w:cs="Arial"/>
          <w:b/>
          <w:bCs/>
          <w:lang w:val="de-DE"/>
        </w:rPr>
        <w:t xml:space="preserve">Das </w:t>
      </w:r>
      <w:r w:rsidR="000E7B8F">
        <w:rPr>
          <w:rFonts w:cs="Arial"/>
          <w:b/>
          <w:bCs/>
          <w:lang w:val="de-DE"/>
        </w:rPr>
        <w:t xml:space="preserve">ebenso einfache wie </w:t>
      </w:r>
      <w:r w:rsidR="007902FB">
        <w:rPr>
          <w:rFonts w:cs="Arial"/>
          <w:b/>
          <w:bCs/>
          <w:lang w:val="de-DE"/>
        </w:rPr>
        <w:t>umweltfreundliche</w:t>
      </w:r>
      <w:r w:rsidR="000E7B8F">
        <w:rPr>
          <w:rFonts w:cs="Arial"/>
          <w:b/>
          <w:bCs/>
          <w:lang w:val="de-DE"/>
        </w:rPr>
        <w:t xml:space="preserve"> Verfahren</w:t>
      </w:r>
      <w:r w:rsidR="001D1351">
        <w:rPr>
          <w:rFonts w:cs="Arial"/>
          <w:b/>
          <w:bCs/>
          <w:lang w:val="de-DE"/>
        </w:rPr>
        <w:t xml:space="preserve"> </w:t>
      </w:r>
      <w:r w:rsidR="00904A91">
        <w:rPr>
          <w:rFonts w:cs="Arial"/>
          <w:b/>
          <w:bCs/>
          <w:lang w:val="de-DE"/>
        </w:rPr>
        <w:t>reduziert den Abfall</w:t>
      </w:r>
      <w:r w:rsidR="007902FB">
        <w:rPr>
          <w:rFonts w:cs="Arial"/>
          <w:b/>
          <w:bCs/>
          <w:lang w:val="de-DE"/>
        </w:rPr>
        <w:t xml:space="preserve"> auf der Baustelle</w:t>
      </w:r>
      <w:r w:rsidR="00AF1663">
        <w:rPr>
          <w:rFonts w:cs="Arial"/>
          <w:b/>
          <w:bCs/>
          <w:lang w:val="de-DE"/>
        </w:rPr>
        <w:t>, erleichtert das H</w:t>
      </w:r>
      <w:r w:rsidR="00C90D25">
        <w:rPr>
          <w:rFonts w:cs="Arial"/>
          <w:b/>
          <w:bCs/>
          <w:lang w:val="de-DE"/>
        </w:rPr>
        <w:t xml:space="preserve">andling </w:t>
      </w:r>
      <w:r w:rsidR="00AF1663">
        <w:rPr>
          <w:rFonts w:cs="Arial"/>
          <w:b/>
          <w:bCs/>
          <w:lang w:val="de-DE"/>
        </w:rPr>
        <w:t xml:space="preserve">und ist </w:t>
      </w:r>
      <w:r w:rsidR="005A16E2">
        <w:rPr>
          <w:rFonts w:cs="Arial"/>
          <w:b/>
          <w:bCs/>
          <w:lang w:val="de-DE"/>
        </w:rPr>
        <w:t xml:space="preserve">darüber hinaus </w:t>
      </w:r>
      <w:r w:rsidR="00AF1663">
        <w:rPr>
          <w:rFonts w:cs="Arial"/>
          <w:b/>
          <w:bCs/>
          <w:lang w:val="de-DE"/>
        </w:rPr>
        <w:t>besonders wirtschaftlich.</w:t>
      </w:r>
      <w:r w:rsidR="00C33ECD">
        <w:rPr>
          <w:rFonts w:cs="Arial"/>
          <w:b/>
          <w:bCs/>
          <w:lang w:val="de-DE"/>
        </w:rPr>
        <w:t xml:space="preserve"> </w:t>
      </w:r>
      <w:r w:rsidR="00861654">
        <w:rPr>
          <w:rFonts w:cs="Arial"/>
          <w:b/>
          <w:bCs/>
          <w:lang w:val="de-DE"/>
        </w:rPr>
        <w:t>D</w:t>
      </w:r>
      <w:r w:rsidR="00C33ECD">
        <w:rPr>
          <w:rFonts w:cs="Arial"/>
          <w:b/>
          <w:bCs/>
          <w:lang w:val="de-DE"/>
        </w:rPr>
        <w:t>ie</w:t>
      </w:r>
      <w:r w:rsidR="000E7B8F">
        <w:rPr>
          <w:rFonts w:cs="Arial"/>
          <w:b/>
          <w:bCs/>
          <w:lang w:val="de-DE"/>
        </w:rPr>
        <w:t xml:space="preserve"> Rückholung </w:t>
      </w:r>
      <w:r w:rsidR="00EF12E9">
        <w:rPr>
          <w:rFonts w:cs="Arial"/>
          <w:b/>
          <w:bCs/>
          <w:lang w:val="de-DE"/>
        </w:rPr>
        <w:t xml:space="preserve">erfolgt </w:t>
      </w:r>
      <w:r w:rsidR="005A16E2">
        <w:rPr>
          <w:rFonts w:cs="Arial"/>
          <w:b/>
          <w:bCs/>
          <w:lang w:val="de-DE"/>
        </w:rPr>
        <w:t xml:space="preserve">durch ein spezialisiertes Logistikunternehmen </w:t>
      </w:r>
      <w:r w:rsidR="00861654">
        <w:rPr>
          <w:rFonts w:cs="Arial"/>
          <w:b/>
          <w:bCs/>
          <w:lang w:val="de-DE"/>
        </w:rPr>
        <w:t xml:space="preserve">unabhängig vom Zustand der Paletten. Diese müssen lediglich verladefähig gestapelt werden, ein Vorsortieren ist nicht erforderlich. </w:t>
      </w:r>
      <w:r w:rsidR="00314B83">
        <w:rPr>
          <w:rFonts w:cs="Arial"/>
          <w:b/>
          <w:bCs/>
          <w:lang w:val="de-DE"/>
        </w:rPr>
        <w:t xml:space="preserve">Abholtermin </w:t>
      </w:r>
      <w:r w:rsidR="00EF12E9">
        <w:rPr>
          <w:rFonts w:cs="Arial"/>
          <w:b/>
          <w:bCs/>
          <w:lang w:val="de-DE"/>
        </w:rPr>
        <w:t>und</w:t>
      </w:r>
      <w:r w:rsidR="00314B83">
        <w:rPr>
          <w:rFonts w:cs="Arial"/>
          <w:b/>
          <w:bCs/>
          <w:lang w:val="de-DE"/>
        </w:rPr>
        <w:t xml:space="preserve"> </w:t>
      </w:r>
      <w:r w:rsidR="00911DDD">
        <w:rPr>
          <w:rFonts w:cs="Arial"/>
          <w:b/>
          <w:bCs/>
          <w:lang w:val="de-DE"/>
        </w:rPr>
        <w:t>-</w:t>
      </w:r>
      <w:r w:rsidR="009E22B2">
        <w:rPr>
          <w:rFonts w:cs="Arial"/>
          <w:b/>
          <w:bCs/>
          <w:lang w:val="de-DE"/>
        </w:rPr>
        <w:t>o</w:t>
      </w:r>
      <w:r w:rsidR="00314B83">
        <w:rPr>
          <w:rFonts w:cs="Arial"/>
          <w:b/>
          <w:bCs/>
          <w:lang w:val="de-DE"/>
        </w:rPr>
        <w:t>rt</w:t>
      </w:r>
      <w:r w:rsidR="00BB0FB0">
        <w:rPr>
          <w:rFonts w:cs="Arial"/>
          <w:b/>
          <w:bCs/>
          <w:lang w:val="de-DE"/>
        </w:rPr>
        <w:t xml:space="preserve"> </w:t>
      </w:r>
      <w:r w:rsidR="00314B83">
        <w:rPr>
          <w:rFonts w:cs="Arial"/>
          <w:b/>
          <w:bCs/>
          <w:lang w:val="de-DE"/>
        </w:rPr>
        <w:t>lassen sich jederzeit und</w:t>
      </w:r>
      <w:r w:rsidR="00BB0FB0">
        <w:rPr>
          <w:rFonts w:cs="Arial"/>
          <w:b/>
          <w:bCs/>
          <w:lang w:val="de-DE"/>
        </w:rPr>
        <w:t xml:space="preserve"> ohne viel Aufwand </w:t>
      </w:r>
      <w:r w:rsidR="006032D9">
        <w:rPr>
          <w:rFonts w:cs="Arial"/>
          <w:b/>
          <w:bCs/>
          <w:lang w:val="de-DE"/>
        </w:rPr>
        <w:t xml:space="preserve">individuell </w:t>
      </w:r>
      <w:r w:rsidR="00314B83">
        <w:rPr>
          <w:rFonts w:cs="Arial"/>
          <w:b/>
          <w:bCs/>
          <w:lang w:val="de-DE"/>
        </w:rPr>
        <w:t>vereinbaren</w:t>
      </w:r>
      <w:r w:rsidR="006032D9">
        <w:rPr>
          <w:rFonts w:cs="Arial"/>
          <w:b/>
          <w:bCs/>
          <w:lang w:val="de-DE"/>
        </w:rPr>
        <w:t xml:space="preserve">. </w:t>
      </w:r>
    </w:p>
    <w:p w14:paraId="3C493A7F" w14:textId="6055F0C1" w:rsidR="00C93764" w:rsidRDefault="00C93764" w:rsidP="00C93764">
      <w:pPr>
        <w:shd w:val="clear" w:color="auto" w:fill="FFFFFF"/>
        <w:rPr>
          <w:rFonts w:cs="Arial"/>
          <w:b/>
          <w:bCs/>
          <w:lang w:val="de-DE"/>
        </w:rPr>
      </w:pPr>
    </w:p>
    <w:p w14:paraId="5CD10611" w14:textId="4D092063" w:rsidR="00E522C8" w:rsidRDefault="0010178B" w:rsidP="00D67EB2">
      <w:pPr>
        <w:rPr>
          <w:rFonts w:cs="Arial"/>
          <w:lang w:val="de-DE"/>
        </w:rPr>
      </w:pPr>
      <w:r>
        <w:rPr>
          <w:rFonts w:cs="Arial"/>
          <w:lang w:val="de-DE"/>
        </w:rPr>
        <w:t xml:space="preserve">Mit dem neuen Mehrwegsystem von ISOVER gehört die </w:t>
      </w:r>
      <w:r w:rsidR="00B55EF7">
        <w:rPr>
          <w:rFonts w:cs="Arial"/>
          <w:lang w:val="de-DE"/>
        </w:rPr>
        <w:t xml:space="preserve">kostenpflichtige und zeitaufwendige </w:t>
      </w:r>
      <w:r w:rsidR="00AF1663">
        <w:rPr>
          <w:rFonts w:cs="Arial"/>
          <w:lang w:val="de-DE"/>
        </w:rPr>
        <w:t>Entsorgung</w:t>
      </w:r>
      <w:r>
        <w:rPr>
          <w:rFonts w:cs="Arial"/>
          <w:lang w:val="de-DE"/>
        </w:rPr>
        <w:t xml:space="preserve"> von Paletten der Vergangenheit an. </w:t>
      </w:r>
      <w:r w:rsidR="00904A91">
        <w:rPr>
          <w:rFonts w:cs="Arial"/>
          <w:lang w:val="de-DE"/>
        </w:rPr>
        <w:t xml:space="preserve">Ab sofort genügt eine </w:t>
      </w:r>
      <w:r w:rsidR="00CB6C04">
        <w:rPr>
          <w:rFonts w:cs="Arial"/>
          <w:lang w:val="de-DE"/>
        </w:rPr>
        <w:t xml:space="preserve">E-Mail oder </w:t>
      </w:r>
      <w:r w:rsidR="00C33ECD">
        <w:rPr>
          <w:rFonts w:cs="Arial"/>
          <w:lang w:val="de-DE"/>
        </w:rPr>
        <w:t xml:space="preserve">ein </w:t>
      </w:r>
      <w:r w:rsidR="00CB6C04">
        <w:rPr>
          <w:rFonts w:cs="Arial"/>
          <w:lang w:val="de-DE"/>
        </w:rPr>
        <w:t>kurzer Anruf</w:t>
      </w:r>
      <w:r w:rsidR="00904A91">
        <w:rPr>
          <w:rFonts w:cs="Arial"/>
          <w:lang w:val="de-DE"/>
        </w:rPr>
        <w:t xml:space="preserve"> und </w:t>
      </w:r>
      <w:r w:rsidR="00CB6C04">
        <w:rPr>
          <w:rFonts w:cs="Arial"/>
          <w:lang w:val="de-DE"/>
        </w:rPr>
        <w:t xml:space="preserve">die </w:t>
      </w:r>
      <w:r w:rsidR="002E1CFB">
        <w:rPr>
          <w:rFonts w:cs="Arial"/>
          <w:lang w:val="de-DE"/>
        </w:rPr>
        <w:t xml:space="preserve">mit einem Symbol gekennzeichneten </w:t>
      </w:r>
      <w:r w:rsidR="0065547E">
        <w:rPr>
          <w:rFonts w:cs="Arial"/>
          <w:lang w:val="de-DE"/>
        </w:rPr>
        <w:t xml:space="preserve">Mehrwegpaletten </w:t>
      </w:r>
      <w:r w:rsidR="00CB6C04">
        <w:rPr>
          <w:rFonts w:cs="Arial"/>
          <w:lang w:val="de-DE"/>
        </w:rPr>
        <w:t>werden</w:t>
      </w:r>
      <w:r w:rsidR="00C33ECD">
        <w:rPr>
          <w:rFonts w:cs="Arial"/>
          <w:lang w:val="de-DE"/>
        </w:rPr>
        <w:t xml:space="preserve"> </w:t>
      </w:r>
      <w:r w:rsidR="00E05BD8">
        <w:rPr>
          <w:rFonts w:cs="Arial"/>
          <w:lang w:val="de-DE"/>
        </w:rPr>
        <w:t xml:space="preserve">regelmäßig und </w:t>
      </w:r>
      <w:r w:rsidR="00911DDD">
        <w:rPr>
          <w:rFonts w:cs="Arial"/>
          <w:lang w:val="de-DE"/>
        </w:rPr>
        <w:t xml:space="preserve">kostenfrei </w:t>
      </w:r>
      <w:r w:rsidR="0065547E">
        <w:rPr>
          <w:rFonts w:cs="Arial"/>
          <w:lang w:val="de-DE"/>
        </w:rPr>
        <w:t xml:space="preserve">zum Auslieferungswerk </w:t>
      </w:r>
      <w:r w:rsidR="00C33ECD">
        <w:rPr>
          <w:rFonts w:cs="Arial"/>
          <w:lang w:val="de-DE"/>
        </w:rPr>
        <w:t>zurückgeholt</w:t>
      </w:r>
      <w:r w:rsidR="002E1CFB">
        <w:rPr>
          <w:rFonts w:cs="Arial"/>
          <w:lang w:val="de-DE"/>
        </w:rPr>
        <w:t>.</w:t>
      </w:r>
      <w:r w:rsidR="00C459EF">
        <w:rPr>
          <w:rFonts w:cs="Arial"/>
          <w:lang w:val="de-DE"/>
        </w:rPr>
        <w:t xml:space="preserve"> Den Rücktransport samt Ladesicherung und Logistik übernimmt </w:t>
      </w:r>
      <w:r w:rsidR="00B77FC2">
        <w:rPr>
          <w:rFonts w:cs="Arial"/>
          <w:lang w:val="de-DE"/>
        </w:rPr>
        <w:t>die</w:t>
      </w:r>
      <w:r w:rsidR="009E22B2">
        <w:rPr>
          <w:rFonts w:cs="Arial"/>
          <w:lang w:val="de-DE"/>
        </w:rPr>
        <w:t xml:space="preserve"> Boomerang</w:t>
      </w:r>
      <w:r w:rsidR="00B77FC2">
        <w:rPr>
          <w:rFonts w:cs="Arial"/>
          <w:lang w:val="de-DE"/>
        </w:rPr>
        <w:t xml:space="preserve"> Retour GmbH</w:t>
      </w:r>
      <w:r w:rsidR="00C459EF">
        <w:rPr>
          <w:rFonts w:cs="Arial"/>
          <w:lang w:val="de-DE"/>
        </w:rPr>
        <w:t xml:space="preserve">. </w:t>
      </w:r>
      <w:r w:rsidR="00042AEB">
        <w:rPr>
          <w:rFonts w:cs="Arial"/>
          <w:lang w:val="de-DE"/>
        </w:rPr>
        <w:t xml:space="preserve">Ob die Paletten </w:t>
      </w:r>
      <w:r w:rsidR="00C459EF">
        <w:rPr>
          <w:rFonts w:cs="Arial"/>
          <w:lang w:val="de-DE"/>
        </w:rPr>
        <w:t>zum Beispiel</w:t>
      </w:r>
      <w:r w:rsidR="00042AEB">
        <w:rPr>
          <w:rFonts w:cs="Arial"/>
          <w:lang w:val="de-DE"/>
        </w:rPr>
        <w:t xml:space="preserve"> beschädigt oder beschmutzt sind, spielt für die Rückholung keine Rolle.</w:t>
      </w:r>
      <w:r w:rsidR="00196025">
        <w:rPr>
          <w:rFonts w:cs="Arial"/>
          <w:lang w:val="de-DE"/>
        </w:rPr>
        <w:t xml:space="preserve"> Bevor </w:t>
      </w:r>
      <w:r w:rsidR="00A05DD2">
        <w:rPr>
          <w:rFonts w:cs="Arial"/>
          <w:lang w:val="de-DE"/>
        </w:rPr>
        <w:t>die Holzträger</w:t>
      </w:r>
      <w:r w:rsidR="00196025">
        <w:rPr>
          <w:rFonts w:cs="Arial"/>
          <w:lang w:val="de-DE"/>
        </w:rPr>
        <w:t xml:space="preserve"> in die Wiederverwendung gehen, werden </w:t>
      </w:r>
      <w:r w:rsidR="00A05DD2">
        <w:rPr>
          <w:rFonts w:cs="Arial"/>
          <w:lang w:val="de-DE"/>
        </w:rPr>
        <w:t>sie</w:t>
      </w:r>
      <w:r w:rsidR="002E1CFB">
        <w:rPr>
          <w:rFonts w:cs="Arial"/>
          <w:lang w:val="de-DE"/>
        </w:rPr>
        <w:t xml:space="preserve"> </w:t>
      </w:r>
      <w:r w:rsidR="00A05DD2">
        <w:rPr>
          <w:rFonts w:cs="Arial"/>
          <w:lang w:val="de-DE"/>
        </w:rPr>
        <w:t>sorgfältig geprüft</w:t>
      </w:r>
      <w:r w:rsidR="00196025">
        <w:rPr>
          <w:rFonts w:cs="Arial"/>
          <w:lang w:val="de-DE"/>
        </w:rPr>
        <w:t xml:space="preserve"> und </w:t>
      </w:r>
      <w:r w:rsidR="00E60DC7">
        <w:rPr>
          <w:rFonts w:cs="Arial"/>
          <w:lang w:val="de-DE"/>
        </w:rPr>
        <w:t>wenn erforderlich</w:t>
      </w:r>
      <w:r w:rsidR="00196025">
        <w:rPr>
          <w:rFonts w:cs="Arial"/>
          <w:lang w:val="de-DE"/>
        </w:rPr>
        <w:t xml:space="preserve"> </w:t>
      </w:r>
      <w:r w:rsidR="002E1CFB">
        <w:rPr>
          <w:rFonts w:cs="Arial"/>
          <w:lang w:val="de-DE"/>
        </w:rPr>
        <w:t>aufbereitet</w:t>
      </w:r>
      <w:r w:rsidR="00196025">
        <w:rPr>
          <w:rFonts w:cs="Arial"/>
          <w:lang w:val="de-DE"/>
        </w:rPr>
        <w:t>.</w:t>
      </w:r>
      <w:r w:rsidR="00C459EF">
        <w:rPr>
          <w:rFonts w:cs="Arial"/>
          <w:lang w:val="de-DE"/>
        </w:rPr>
        <w:t xml:space="preserve"> </w:t>
      </w:r>
    </w:p>
    <w:p w14:paraId="67744B2C" w14:textId="77777777" w:rsidR="00E522C8" w:rsidRDefault="00E522C8" w:rsidP="00D67EB2">
      <w:pPr>
        <w:rPr>
          <w:rFonts w:cs="Arial"/>
          <w:lang w:val="de-DE"/>
        </w:rPr>
      </w:pPr>
    </w:p>
    <w:p w14:paraId="09D019D0" w14:textId="3C1A7B7F" w:rsidR="00E522C8" w:rsidRPr="00E522C8" w:rsidRDefault="00E522C8" w:rsidP="00D67EB2">
      <w:pPr>
        <w:rPr>
          <w:rFonts w:cs="Arial"/>
          <w:b/>
          <w:bCs/>
          <w:lang w:val="de-DE"/>
        </w:rPr>
      </w:pPr>
      <w:r w:rsidRPr="00E522C8">
        <w:rPr>
          <w:rFonts w:cs="Arial"/>
          <w:b/>
          <w:bCs/>
          <w:lang w:val="de-DE"/>
        </w:rPr>
        <w:t>Wirtschaftlicher als Einwegpaletten</w:t>
      </w:r>
    </w:p>
    <w:p w14:paraId="755D0CF6" w14:textId="3DC81E32" w:rsidR="00A05DD2" w:rsidRDefault="00A05DD2" w:rsidP="00D67EB2">
      <w:pPr>
        <w:rPr>
          <w:rFonts w:cs="Arial"/>
          <w:lang w:val="de-DE"/>
        </w:rPr>
      </w:pPr>
      <w:r>
        <w:rPr>
          <w:rFonts w:cs="Arial"/>
          <w:lang w:val="de-DE"/>
        </w:rPr>
        <w:t>„</w:t>
      </w:r>
      <w:r w:rsidR="00C459EF">
        <w:rPr>
          <w:rFonts w:cs="Arial"/>
          <w:lang w:val="de-DE"/>
        </w:rPr>
        <w:t xml:space="preserve">Wir schließen mit </w:t>
      </w:r>
      <w:r w:rsidR="00E522C8">
        <w:rPr>
          <w:rFonts w:cs="Arial"/>
          <w:lang w:val="de-DE"/>
        </w:rPr>
        <w:t xml:space="preserve">unserem neuen </w:t>
      </w:r>
      <w:r w:rsidR="00E60DC7">
        <w:rPr>
          <w:rFonts w:cs="Arial"/>
          <w:lang w:val="de-DE"/>
        </w:rPr>
        <w:t xml:space="preserve">Mehrwegsystem einen weiteren Stoffkreislauf und </w:t>
      </w:r>
      <w:r w:rsidR="00E522C8">
        <w:rPr>
          <w:rFonts w:cs="Arial"/>
          <w:lang w:val="de-DE"/>
        </w:rPr>
        <w:t>schonen</w:t>
      </w:r>
      <w:r w:rsidR="00E60DC7">
        <w:rPr>
          <w:rFonts w:cs="Arial"/>
          <w:lang w:val="de-DE"/>
        </w:rPr>
        <w:t xml:space="preserve"> </w:t>
      </w:r>
      <w:r w:rsidR="00E522C8">
        <w:rPr>
          <w:rFonts w:cs="Arial"/>
          <w:lang w:val="de-DE"/>
        </w:rPr>
        <w:t xml:space="preserve">einmal mehr </w:t>
      </w:r>
      <w:r w:rsidR="00E60DC7">
        <w:rPr>
          <w:rFonts w:cs="Arial"/>
          <w:lang w:val="de-DE"/>
        </w:rPr>
        <w:t>wertvolle Ressourcen“, erklärt Alexander Geißels,</w:t>
      </w:r>
      <w:r w:rsidR="00BE276E">
        <w:rPr>
          <w:rFonts w:cs="Arial"/>
          <w:lang w:val="de-DE"/>
        </w:rPr>
        <w:t xml:space="preserve"> </w:t>
      </w:r>
      <w:r w:rsidR="00E60DC7">
        <w:rPr>
          <w:rFonts w:cs="Arial"/>
          <w:lang w:val="de-DE"/>
        </w:rPr>
        <w:t>Leiter Marketing Kommunikation</w:t>
      </w:r>
      <w:r w:rsidR="009E22B2">
        <w:rPr>
          <w:rFonts w:cs="Arial"/>
          <w:lang w:val="de-DE"/>
        </w:rPr>
        <w:t xml:space="preserve"> und Nachhaltigkeitsbeauftragter</w:t>
      </w:r>
      <w:r w:rsidR="00E60DC7">
        <w:rPr>
          <w:rFonts w:cs="Arial"/>
          <w:lang w:val="de-DE"/>
        </w:rPr>
        <w:t xml:space="preserve"> bei ISOVER</w:t>
      </w:r>
      <w:r w:rsidR="00D27CB7">
        <w:rPr>
          <w:rFonts w:cs="Arial"/>
          <w:lang w:val="de-DE"/>
        </w:rPr>
        <w:t>.</w:t>
      </w:r>
      <w:r w:rsidR="00E60DC7">
        <w:rPr>
          <w:rFonts w:cs="Arial"/>
          <w:lang w:val="de-DE"/>
        </w:rPr>
        <w:t xml:space="preserve"> „Das System ist im Vergleich zum Handling mit Einwegpaletten besonders </w:t>
      </w:r>
      <w:r w:rsidR="00C459EF">
        <w:rPr>
          <w:rFonts w:cs="Arial"/>
          <w:lang w:val="de-DE"/>
        </w:rPr>
        <w:t xml:space="preserve">praktisch und </w:t>
      </w:r>
      <w:r w:rsidR="00E60DC7">
        <w:rPr>
          <w:rFonts w:cs="Arial"/>
          <w:lang w:val="de-DE"/>
        </w:rPr>
        <w:lastRenderedPageBreak/>
        <w:t xml:space="preserve">wirtschaftlich. </w:t>
      </w:r>
      <w:r w:rsidR="00C459EF">
        <w:rPr>
          <w:rFonts w:cs="Arial"/>
          <w:lang w:val="de-DE"/>
        </w:rPr>
        <w:t xml:space="preserve">Sämtliche Kosten, die bisher durch Lagerung und Entsorgung der Paletten entstandenen sind, </w:t>
      </w:r>
      <w:r w:rsidR="00B77FC2">
        <w:rPr>
          <w:rFonts w:cs="Arial"/>
          <w:lang w:val="de-DE"/>
        </w:rPr>
        <w:t>ent</w:t>
      </w:r>
      <w:r w:rsidR="00C459EF">
        <w:rPr>
          <w:rFonts w:cs="Arial"/>
          <w:lang w:val="de-DE"/>
        </w:rPr>
        <w:t>fallen komplett.“</w:t>
      </w:r>
    </w:p>
    <w:p w14:paraId="71C4D362" w14:textId="77777777" w:rsidR="00E05BD8" w:rsidRDefault="00E05BD8" w:rsidP="00D67EB2">
      <w:pPr>
        <w:rPr>
          <w:rFonts w:cs="Arial"/>
          <w:lang w:val="de-DE"/>
        </w:rPr>
      </w:pPr>
    </w:p>
    <w:p w14:paraId="5307CAD7" w14:textId="2044D7EA" w:rsidR="00D45D39" w:rsidRDefault="00D45D39" w:rsidP="00D67EB2">
      <w:pPr>
        <w:rPr>
          <w:rFonts w:cs="Arial"/>
          <w:lang w:val="de-DE"/>
        </w:rPr>
      </w:pPr>
      <w:r>
        <w:rPr>
          <w:rFonts w:cs="Arial"/>
          <w:lang w:val="de-DE"/>
        </w:rPr>
        <w:t xml:space="preserve">Für die Teilnahme </w:t>
      </w:r>
      <w:r w:rsidR="00E522C8">
        <w:rPr>
          <w:rFonts w:cs="Arial"/>
          <w:lang w:val="de-DE"/>
        </w:rPr>
        <w:t xml:space="preserve">am </w:t>
      </w:r>
      <w:r w:rsidR="00E522C8" w:rsidRPr="00E522C8">
        <w:rPr>
          <w:rFonts w:cs="Arial"/>
          <w:lang w:val="de-DE"/>
        </w:rPr>
        <w:t>Paletten-Mehrwegsystem</w:t>
      </w:r>
      <w:r w:rsidR="00E05BD8">
        <w:rPr>
          <w:rFonts w:cs="Arial"/>
          <w:lang w:val="de-DE"/>
        </w:rPr>
        <w:t xml:space="preserve"> </w:t>
      </w:r>
      <w:r w:rsidR="00E522C8">
        <w:rPr>
          <w:rFonts w:cs="Arial"/>
          <w:lang w:val="de-DE"/>
        </w:rPr>
        <w:t>von ISOVER</w:t>
      </w:r>
      <w:r w:rsidR="00AE75E4">
        <w:rPr>
          <w:rFonts w:cs="Arial"/>
          <w:lang w:val="de-DE"/>
        </w:rPr>
        <w:t xml:space="preserve"> </w:t>
      </w:r>
      <w:r>
        <w:rPr>
          <w:rFonts w:cs="Arial"/>
          <w:lang w:val="de-DE"/>
        </w:rPr>
        <w:t xml:space="preserve">ist </w:t>
      </w:r>
      <w:r w:rsidR="00413926">
        <w:rPr>
          <w:rFonts w:cs="Arial"/>
          <w:lang w:val="de-DE"/>
        </w:rPr>
        <w:t xml:space="preserve">lediglich </w:t>
      </w:r>
      <w:r>
        <w:rPr>
          <w:rFonts w:cs="Arial"/>
          <w:lang w:val="de-DE"/>
        </w:rPr>
        <w:t xml:space="preserve">eine einmalige Anmeldung </w:t>
      </w:r>
      <w:r w:rsidR="00413926">
        <w:rPr>
          <w:rFonts w:cs="Arial"/>
          <w:lang w:val="de-DE"/>
        </w:rPr>
        <w:t xml:space="preserve">erforderlich. Anschließend lassen sich </w:t>
      </w:r>
      <w:r w:rsidR="00E522C8">
        <w:rPr>
          <w:rFonts w:cs="Arial"/>
          <w:lang w:val="de-DE"/>
        </w:rPr>
        <w:t>die</w:t>
      </w:r>
      <w:r w:rsidR="00413926">
        <w:rPr>
          <w:rFonts w:cs="Arial"/>
          <w:lang w:val="de-DE"/>
        </w:rPr>
        <w:t xml:space="preserve"> </w:t>
      </w:r>
      <w:r w:rsidR="00E05BD8">
        <w:rPr>
          <w:rFonts w:cs="Arial"/>
          <w:lang w:val="de-DE"/>
        </w:rPr>
        <w:t xml:space="preserve">Rückholmodalitäten </w:t>
      </w:r>
      <w:r w:rsidR="005A766C">
        <w:rPr>
          <w:rFonts w:cs="Arial"/>
          <w:lang w:val="de-DE"/>
        </w:rPr>
        <w:t xml:space="preserve">jederzeit </w:t>
      </w:r>
      <w:r w:rsidR="00413926">
        <w:rPr>
          <w:rFonts w:cs="Arial"/>
          <w:lang w:val="de-DE"/>
        </w:rPr>
        <w:t xml:space="preserve">online oder </w:t>
      </w:r>
      <w:r w:rsidR="00E05BD8">
        <w:rPr>
          <w:rFonts w:cs="Arial"/>
          <w:lang w:val="de-DE"/>
        </w:rPr>
        <w:t xml:space="preserve">über die kostenlose Hotline des Logistikpartners vereinbaren. </w:t>
      </w:r>
    </w:p>
    <w:p w14:paraId="096F3D97" w14:textId="77777777" w:rsidR="00E05BD8" w:rsidRDefault="00E05BD8" w:rsidP="007D57A5">
      <w:pPr>
        <w:spacing w:line="240" w:lineRule="auto"/>
        <w:jc w:val="left"/>
        <w:rPr>
          <w:rFonts w:cs="Arial"/>
          <w:lang w:val="de-DE"/>
        </w:rPr>
      </w:pPr>
    </w:p>
    <w:p w14:paraId="3826B301" w14:textId="42D4B7AF" w:rsidR="001F6E0A" w:rsidRPr="00D27CB7" w:rsidRDefault="00DE658D" w:rsidP="00E05BD8">
      <w:pPr>
        <w:spacing w:line="240" w:lineRule="auto"/>
        <w:jc w:val="left"/>
        <w:rPr>
          <w:lang w:val="de-DE"/>
        </w:rPr>
      </w:pPr>
      <w:r w:rsidRPr="00E522C8">
        <w:rPr>
          <w:rFonts w:cs="Arial"/>
          <w:lang w:val="de-DE"/>
        </w:rPr>
        <w:t xml:space="preserve">Alle Informationen rund um </w:t>
      </w:r>
      <w:r w:rsidR="007D57A5" w:rsidRPr="00E522C8">
        <w:rPr>
          <w:rFonts w:cs="Arial"/>
          <w:lang w:val="de-DE"/>
        </w:rPr>
        <w:t xml:space="preserve">die neuen </w:t>
      </w:r>
      <w:r w:rsidR="007D57A5" w:rsidRPr="00E522C8">
        <w:rPr>
          <w:lang w:val="de-DE"/>
        </w:rPr>
        <w:t xml:space="preserve">Mehrwegpaletten </w:t>
      </w:r>
      <w:r w:rsidR="00E522C8">
        <w:rPr>
          <w:lang w:val="de-DE"/>
        </w:rPr>
        <w:t>und</w:t>
      </w:r>
      <w:r w:rsidR="007D57A5" w:rsidRPr="00E522C8">
        <w:rPr>
          <w:lang w:val="de-DE"/>
        </w:rPr>
        <w:t xml:space="preserve"> den kostenfreien Rückholservice </w:t>
      </w:r>
      <w:r w:rsidRPr="00E522C8">
        <w:rPr>
          <w:rFonts w:cs="Arial"/>
          <w:lang w:val="de-DE"/>
        </w:rPr>
        <w:t>finden sich unte</w:t>
      </w:r>
      <w:r w:rsidR="00D43681" w:rsidRPr="00E522C8">
        <w:rPr>
          <w:rFonts w:cs="Arial"/>
          <w:lang w:val="de-DE"/>
        </w:rPr>
        <w:t>r</w:t>
      </w:r>
      <w:r w:rsidR="001A2637" w:rsidRPr="00E522C8">
        <w:rPr>
          <w:rFonts w:cs="Arial"/>
          <w:lang w:val="de-DE"/>
        </w:rPr>
        <w:t xml:space="preserve"> </w:t>
      </w:r>
      <w:hyperlink r:id="rId8" w:history="1">
        <w:r w:rsidR="00D27CB7" w:rsidRPr="00AB7777">
          <w:rPr>
            <w:rStyle w:val="Hyperlink"/>
            <w:lang w:val="de-DE"/>
          </w:rPr>
          <w:t>www.isover.de</w:t>
        </w:r>
      </w:hyperlink>
      <w:r w:rsidR="00D27CB7">
        <w:rPr>
          <w:lang w:val="de-DE"/>
        </w:rPr>
        <w:t xml:space="preserve">. </w:t>
      </w:r>
    </w:p>
    <w:p w14:paraId="124E87F4" w14:textId="77777777" w:rsidR="001F6E0A" w:rsidRPr="00E522C8" w:rsidRDefault="001F6E0A" w:rsidP="00D67EB2">
      <w:pPr>
        <w:rPr>
          <w:rFonts w:cs="Arial"/>
          <w:lang w:val="de-DE"/>
        </w:rPr>
      </w:pPr>
    </w:p>
    <w:p w14:paraId="602B0F01" w14:textId="77777777" w:rsidR="001F6E0A" w:rsidRDefault="001F6E0A" w:rsidP="00D67EB2">
      <w:pPr>
        <w:rPr>
          <w:rFonts w:cs="Arial"/>
          <w:lang w:val="de-DE"/>
        </w:rPr>
      </w:pPr>
    </w:p>
    <w:p w14:paraId="6EEB960B" w14:textId="77777777" w:rsidR="001F6E0A" w:rsidRPr="003D3E78" w:rsidRDefault="001F6E0A" w:rsidP="001F6E0A">
      <w:pPr>
        <w:rPr>
          <w:szCs w:val="19"/>
          <w:shd w:val="clear" w:color="auto" w:fill="FFFFFF"/>
          <w:lang w:val="de-DE" w:eastAsia="de-DE"/>
        </w:rPr>
      </w:pPr>
      <w:r w:rsidRPr="003D3E78">
        <w:rPr>
          <w:b/>
          <w:bCs/>
          <w:szCs w:val="19"/>
          <w:shd w:val="clear" w:color="auto" w:fill="FFFFFF"/>
          <w:lang w:val="de-DE" w:eastAsia="de-DE"/>
        </w:rPr>
        <w:t>Bildmaterial</w:t>
      </w:r>
    </w:p>
    <w:p w14:paraId="5EE8076D" w14:textId="08C04AB1" w:rsidR="001F6E0A" w:rsidRDefault="001F6E0A" w:rsidP="001F6E0A">
      <w:pPr>
        <w:rPr>
          <w:b/>
          <w:bCs/>
          <w:szCs w:val="19"/>
          <w:shd w:val="clear" w:color="auto" w:fill="FFFFFF"/>
          <w:lang w:val="de-DE" w:eastAsia="de-DE"/>
        </w:rPr>
      </w:pPr>
    </w:p>
    <w:p w14:paraId="53FE0E10" w14:textId="5CC31269" w:rsidR="00E95B20" w:rsidRPr="00E95B20" w:rsidRDefault="00E95B20" w:rsidP="001F6E0A">
      <w:pPr>
        <w:rPr>
          <w:szCs w:val="19"/>
          <w:shd w:val="clear" w:color="auto" w:fill="FFFFFF"/>
          <w:lang w:val="de-DE" w:eastAsia="de-DE"/>
        </w:rPr>
      </w:pPr>
      <w:r>
        <w:rPr>
          <w:szCs w:val="19"/>
          <w:shd w:val="clear" w:color="auto" w:fill="FFFFFF"/>
          <w:lang w:val="de-DE" w:eastAsia="de-DE"/>
        </w:rPr>
        <w:t>Bild 1</w:t>
      </w:r>
    </w:p>
    <w:p w14:paraId="1EF1CA2C" w14:textId="7F10DF92" w:rsidR="00AF76B5" w:rsidRPr="0078673D" w:rsidRDefault="00E95B20" w:rsidP="0078673D">
      <w:pPr>
        <w:spacing w:line="240" w:lineRule="auto"/>
        <w:rPr>
          <w:rFonts w:cs="Arial"/>
          <w:color w:val="FF0000"/>
          <w:lang w:val="de-DE"/>
        </w:rPr>
      </w:pPr>
      <w:r>
        <w:rPr>
          <w:rFonts w:cs="Arial"/>
          <w:noProof/>
          <w:color w:val="FF0000"/>
          <w:lang w:val="de-DE"/>
        </w:rPr>
        <w:drawing>
          <wp:inline distT="0" distB="0" distL="0" distR="0" wp14:anchorId="455DE1D8" wp14:editId="55862AEC">
            <wp:extent cx="3594100" cy="3581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a:extLst>
                        <a:ext uri="{28A0092B-C50C-407E-A947-70E740481C1C}">
                          <a14:useLocalDpi xmlns:a14="http://schemas.microsoft.com/office/drawing/2010/main" val="0"/>
                        </a:ext>
                      </a:extLst>
                    </a:blip>
                    <a:stretch>
                      <a:fillRect/>
                    </a:stretch>
                  </pic:blipFill>
                  <pic:spPr>
                    <a:xfrm>
                      <a:off x="0" y="0"/>
                      <a:ext cx="3594100" cy="3581400"/>
                    </a:xfrm>
                    <a:prstGeom prst="rect">
                      <a:avLst/>
                    </a:prstGeom>
                  </pic:spPr>
                </pic:pic>
              </a:graphicData>
            </a:graphic>
          </wp:inline>
        </w:drawing>
      </w:r>
    </w:p>
    <w:p w14:paraId="3C5DC919" w14:textId="1FB4E585" w:rsidR="001F6E0A" w:rsidRPr="004A75BB" w:rsidRDefault="009E22B2" w:rsidP="004A75BB">
      <w:pPr>
        <w:widowControl w:val="0"/>
        <w:autoSpaceDE w:val="0"/>
        <w:autoSpaceDN w:val="0"/>
        <w:adjustRightInd w:val="0"/>
        <w:rPr>
          <w:rFonts w:cs="Arial"/>
          <w:lang w:val="de-DE"/>
        </w:rPr>
      </w:pPr>
      <w:r w:rsidRPr="009E22B2">
        <w:rPr>
          <w:rFonts w:cs="Arial"/>
          <w:lang w:val="de-DE"/>
        </w:rPr>
        <w:t xml:space="preserve">Für den Transport seiner Baustoffe bietet Dämmstoffspezialist ISOVER seinen Kunden ab </w:t>
      </w:r>
      <w:r w:rsidR="00E95B20">
        <w:rPr>
          <w:rFonts w:cs="Arial"/>
          <w:lang w:val="de-DE"/>
        </w:rPr>
        <w:t>Januar 2021</w:t>
      </w:r>
      <w:r w:rsidRPr="009E22B2">
        <w:rPr>
          <w:rFonts w:cs="Arial"/>
          <w:lang w:val="de-DE"/>
        </w:rPr>
        <w:t xml:space="preserve"> ein nachhaltiges Paletten-Mehrwegsystem mit kostenfreier Rückholung an.</w:t>
      </w:r>
      <w:r>
        <w:rPr>
          <w:rFonts w:cs="Arial"/>
          <w:lang w:val="de-DE"/>
        </w:rPr>
        <w:t xml:space="preserve"> </w:t>
      </w:r>
      <w:r w:rsidR="004A75BB" w:rsidRPr="004A75BB">
        <w:rPr>
          <w:rFonts w:cs="Arial"/>
          <w:lang w:val="de-DE"/>
        </w:rPr>
        <w:t>Mehr unter</w:t>
      </w:r>
      <w:r w:rsidR="00D27CB7" w:rsidRPr="001F634A">
        <w:rPr>
          <w:lang w:val="de-DE"/>
        </w:rPr>
        <w:t xml:space="preserve"> </w:t>
      </w:r>
      <w:hyperlink r:id="rId10" w:history="1">
        <w:r w:rsidR="00D27CB7" w:rsidRPr="001F634A">
          <w:rPr>
            <w:rStyle w:val="Hyperlink"/>
            <w:lang w:val="de-DE"/>
          </w:rPr>
          <w:t>www.isover.de</w:t>
        </w:r>
      </w:hyperlink>
      <w:r w:rsidR="004A75BB" w:rsidRPr="004A75BB">
        <w:rPr>
          <w:rFonts w:cs="Arial"/>
          <w:lang w:val="de-DE"/>
        </w:rPr>
        <w:t>.</w:t>
      </w:r>
      <w:r w:rsidR="00D27CB7">
        <w:rPr>
          <w:rFonts w:cs="Arial"/>
          <w:lang w:val="de-DE"/>
        </w:rPr>
        <w:t xml:space="preserve"> </w:t>
      </w:r>
    </w:p>
    <w:p w14:paraId="67E0EB71" w14:textId="77777777" w:rsidR="004A75BB" w:rsidRDefault="004A75BB" w:rsidP="001F6E0A">
      <w:pPr>
        <w:widowControl w:val="0"/>
        <w:autoSpaceDE w:val="0"/>
        <w:autoSpaceDN w:val="0"/>
        <w:adjustRightInd w:val="0"/>
        <w:spacing w:line="276" w:lineRule="auto"/>
        <w:rPr>
          <w:rFonts w:cs="Arial"/>
          <w:i/>
          <w:sz w:val="16"/>
          <w:szCs w:val="20"/>
          <w:lang w:val="de-DE"/>
        </w:rPr>
      </w:pPr>
    </w:p>
    <w:p w14:paraId="74F88E2F" w14:textId="10149EF0" w:rsidR="001F6E0A" w:rsidRDefault="001F6E0A" w:rsidP="001F6E0A">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14:paraId="02222041" w14:textId="723C0087" w:rsidR="004A75BB" w:rsidRDefault="004A75BB" w:rsidP="001F6E0A">
      <w:pPr>
        <w:widowControl w:val="0"/>
        <w:autoSpaceDE w:val="0"/>
        <w:autoSpaceDN w:val="0"/>
        <w:adjustRightInd w:val="0"/>
        <w:spacing w:line="276" w:lineRule="auto"/>
        <w:rPr>
          <w:rFonts w:cs="Arial"/>
          <w:i/>
          <w:sz w:val="18"/>
          <w:szCs w:val="18"/>
          <w:lang w:val="de-DE"/>
        </w:rPr>
      </w:pPr>
    </w:p>
    <w:p w14:paraId="02ED2D9D" w14:textId="1AF25371" w:rsidR="004A75BB" w:rsidRDefault="004A75BB" w:rsidP="001F6E0A">
      <w:pPr>
        <w:widowControl w:val="0"/>
        <w:autoSpaceDE w:val="0"/>
        <w:autoSpaceDN w:val="0"/>
        <w:adjustRightInd w:val="0"/>
        <w:spacing w:line="276" w:lineRule="auto"/>
        <w:rPr>
          <w:rFonts w:cs="Arial"/>
          <w:i/>
          <w:sz w:val="18"/>
          <w:szCs w:val="18"/>
          <w:lang w:val="de-DE"/>
        </w:rPr>
      </w:pPr>
    </w:p>
    <w:p w14:paraId="5D77E39A" w14:textId="5B6364B5" w:rsidR="00E95B20" w:rsidRDefault="00E95B20" w:rsidP="001F6E0A">
      <w:pPr>
        <w:widowControl w:val="0"/>
        <w:autoSpaceDE w:val="0"/>
        <w:autoSpaceDN w:val="0"/>
        <w:adjustRightInd w:val="0"/>
        <w:spacing w:line="276" w:lineRule="auto"/>
        <w:rPr>
          <w:rFonts w:cs="Arial"/>
          <w:i/>
          <w:sz w:val="18"/>
          <w:szCs w:val="18"/>
          <w:lang w:val="de-DE"/>
        </w:rPr>
      </w:pPr>
    </w:p>
    <w:p w14:paraId="0F1B64D3" w14:textId="28F7A9CD" w:rsidR="00E95B20" w:rsidRDefault="00E95B20" w:rsidP="001F6E0A">
      <w:pPr>
        <w:widowControl w:val="0"/>
        <w:autoSpaceDE w:val="0"/>
        <w:autoSpaceDN w:val="0"/>
        <w:adjustRightInd w:val="0"/>
        <w:spacing w:line="276" w:lineRule="auto"/>
        <w:rPr>
          <w:rFonts w:cs="Arial"/>
          <w:i/>
          <w:sz w:val="18"/>
          <w:szCs w:val="18"/>
          <w:lang w:val="de-DE"/>
        </w:rPr>
      </w:pPr>
    </w:p>
    <w:p w14:paraId="4039EB53" w14:textId="09059E6E" w:rsidR="00E95B20" w:rsidRDefault="00E95B20" w:rsidP="001F6E0A">
      <w:pPr>
        <w:widowControl w:val="0"/>
        <w:autoSpaceDE w:val="0"/>
        <w:autoSpaceDN w:val="0"/>
        <w:adjustRightInd w:val="0"/>
        <w:spacing w:line="276" w:lineRule="auto"/>
        <w:rPr>
          <w:rFonts w:cs="Arial"/>
          <w:i/>
          <w:sz w:val="18"/>
          <w:szCs w:val="18"/>
          <w:lang w:val="de-DE"/>
        </w:rPr>
      </w:pPr>
    </w:p>
    <w:p w14:paraId="379B9C2E" w14:textId="67C36FB8" w:rsidR="00E95B20" w:rsidRDefault="00E95B20" w:rsidP="001F6E0A">
      <w:pPr>
        <w:widowControl w:val="0"/>
        <w:autoSpaceDE w:val="0"/>
        <w:autoSpaceDN w:val="0"/>
        <w:adjustRightInd w:val="0"/>
        <w:spacing w:line="276" w:lineRule="auto"/>
        <w:rPr>
          <w:rFonts w:cs="Arial"/>
          <w:i/>
          <w:sz w:val="18"/>
          <w:szCs w:val="18"/>
          <w:lang w:val="de-DE"/>
        </w:rPr>
      </w:pPr>
    </w:p>
    <w:p w14:paraId="4FA1CBF8" w14:textId="0D1AD90A" w:rsidR="00E95B20" w:rsidRDefault="00E95B20" w:rsidP="001F6E0A">
      <w:pPr>
        <w:widowControl w:val="0"/>
        <w:autoSpaceDE w:val="0"/>
        <w:autoSpaceDN w:val="0"/>
        <w:adjustRightInd w:val="0"/>
        <w:spacing w:line="276" w:lineRule="auto"/>
        <w:rPr>
          <w:rFonts w:cs="Arial"/>
          <w:i/>
          <w:sz w:val="18"/>
          <w:szCs w:val="18"/>
          <w:lang w:val="de-DE"/>
        </w:rPr>
      </w:pPr>
    </w:p>
    <w:p w14:paraId="5A051658" w14:textId="77777777" w:rsidR="00E95B20" w:rsidRDefault="00E95B20" w:rsidP="001F6E0A">
      <w:pPr>
        <w:widowControl w:val="0"/>
        <w:autoSpaceDE w:val="0"/>
        <w:autoSpaceDN w:val="0"/>
        <w:adjustRightInd w:val="0"/>
        <w:spacing w:line="276" w:lineRule="auto"/>
        <w:rPr>
          <w:rFonts w:cs="Arial"/>
          <w:i/>
          <w:sz w:val="18"/>
          <w:szCs w:val="18"/>
          <w:lang w:val="de-DE"/>
        </w:rPr>
      </w:pPr>
    </w:p>
    <w:p w14:paraId="1D74F044" w14:textId="3488ED89" w:rsidR="00E95B20" w:rsidRDefault="00E95B20" w:rsidP="00E95B20">
      <w:pPr>
        <w:rPr>
          <w:szCs w:val="19"/>
          <w:shd w:val="clear" w:color="auto" w:fill="FFFFFF"/>
          <w:lang w:val="de-DE" w:eastAsia="de-DE"/>
        </w:rPr>
      </w:pPr>
      <w:r>
        <w:rPr>
          <w:szCs w:val="19"/>
          <w:shd w:val="clear" w:color="auto" w:fill="FFFFFF"/>
          <w:lang w:val="de-DE" w:eastAsia="de-DE"/>
        </w:rPr>
        <w:lastRenderedPageBreak/>
        <w:t>Bild 2</w:t>
      </w:r>
    </w:p>
    <w:p w14:paraId="040D6E8D" w14:textId="0E06F5F8" w:rsidR="00E95B20" w:rsidRDefault="00E95B20" w:rsidP="00E95B20">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3DD01001" wp14:editId="6D087F87">
            <wp:extent cx="4305300" cy="1435100"/>
            <wp:effectExtent l="0" t="0" r="0" b="0"/>
            <wp:docPr id="4" name="Grafik 4" descr="Ein Bild, das Spiel, Gitarre,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piel, Gitarre, Tisch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4305300" cy="1435100"/>
                    </a:xfrm>
                    <a:prstGeom prst="rect">
                      <a:avLst/>
                    </a:prstGeom>
                  </pic:spPr>
                </pic:pic>
              </a:graphicData>
            </a:graphic>
          </wp:inline>
        </w:drawing>
      </w:r>
    </w:p>
    <w:p w14:paraId="2A83A933" w14:textId="4550F694" w:rsidR="00E95B20" w:rsidRDefault="00E95B20" w:rsidP="00E95B20">
      <w:pPr>
        <w:widowControl w:val="0"/>
        <w:autoSpaceDE w:val="0"/>
        <w:autoSpaceDN w:val="0"/>
        <w:adjustRightInd w:val="0"/>
        <w:spacing w:line="276" w:lineRule="auto"/>
        <w:rPr>
          <w:rFonts w:cs="Arial"/>
          <w:i/>
          <w:sz w:val="16"/>
          <w:szCs w:val="20"/>
          <w:lang w:val="de-DE"/>
        </w:rPr>
      </w:pPr>
      <w:r>
        <w:rPr>
          <w:rFonts w:cs="Arial"/>
          <w:lang w:val="de-DE"/>
        </w:rPr>
        <w:t>Mit dem neuen Mehrwegsystem von ISOVER gehört die kostenpflichtige und zeitaufwendige Entsorgung von Paletten der Vergangenheit an. Ab sofort genügt eine E-Mail oder ein kurzer Anruf und die mit einem Symbol gekennzeichneten Mehrwegpaletten werden kostenfrei zum Auslieferungswerk zurückgeholt.</w:t>
      </w:r>
    </w:p>
    <w:p w14:paraId="2BEB2E16" w14:textId="77777777" w:rsidR="00E95B20" w:rsidRDefault="00E95B20" w:rsidP="00E95B20">
      <w:pPr>
        <w:widowControl w:val="0"/>
        <w:autoSpaceDE w:val="0"/>
        <w:autoSpaceDN w:val="0"/>
        <w:adjustRightInd w:val="0"/>
        <w:spacing w:line="276" w:lineRule="auto"/>
        <w:rPr>
          <w:rFonts w:cs="Arial"/>
          <w:i/>
          <w:sz w:val="18"/>
          <w:szCs w:val="18"/>
          <w:lang w:val="de-DE"/>
        </w:rPr>
      </w:pPr>
    </w:p>
    <w:p w14:paraId="17FEC865" w14:textId="10371346" w:rsidR="00E95B20" w:rsidRDefault="00E95B20" w:rsidP="00E95B20">
      <w:pPr>
        <w:widowControl w:val="0"/>
        <w:autoSpaceDE w:val="0"/>
        <w:autoSpaceDN w:val="0"/>
        <w:adjustRightInd w:val="0"/>
        <w:spacing w:line="276" w:lineRule="auto"/>
        <w:rPr>
          <w:rFonts w:cs="Arial"/>
          <w:i/>
          <w:sz w:val="18"/>
          <w:szCs w:val="18"/>
          <w:lang w:val="de-DE"/>
        </w:rPr>
      </w:pPr>
      <w:r w:rsidRPr="003A174C">
        <w:rPr>
          <w:rFonts w:cs="Arial"/>
          <w:i/>
          <w:sz w:val="18"/>
          <w:szCs w:val="18"/>
          <w:lang w:val="de-DE"/>
        </w:rPr>
        <w:t>Foto: SAINT-GOBAIN ISOVER G+H AG</w:t>
      </w:r>
    </w:p>
    <w:p w14:paraId="3C16D0EF" w14:textId="77777777" w:rsidR="00E95B20" w:rsidRPr="00E95B20" w:rsidRDefault="00E95B20" w:rsidP="00E95B20">
      <w:pPr>
        <w:spacing w:line="240" w:lineRule="auto"/>
        <w:rPr>
          <w:szCs w:val="19"/>
          <w:shd w:val="clear" w:color="auto" w:fill="FFFFFF"/>
          <w:lang w:val="de-DE" w:eastAsia="de-DE"/>
        </w:rPr>
      </w:pPr>
    </w:p>
    <w:p w14:paraId="5339C489" w14:textId="77777777" w:rsidR="004A75BB" w:rsidRDefault="004A75BB" w:rsidP="001F6E0A">
      <w:pPr>
        <w:widowControl w:val="0"/>
        <w:autoSpaceDE w:val="0"/>
        <w:autoSpaceDN w:val="0"/>
        <w:adjustRightInd w:val="0"/>
        <w:spacing w:line="276" w:lineRule="auto"/>
        <w:rPr>
          <w:rFonts w:cs="Arial"/>
          <w:i/>
          <w:sz w:val="18"/>
          <w:szCs w:val="18"/>
          <w:lang w:val="de-DE"/>
        </w:rPr>
      </w:pPr>
    </w:p>
    <w:p w14:paraId="0A6964C1" w14:textId="77777777" w:rsidR="001F6E0A" w:rsidRPr="003A174C" w:rsidRDefault="001F6E0A"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2"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3"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3A13C242" w:rsidR="004A75BB" w:rsidRDefault="004A75BB" w:rsidP="00D67EB2">
      <w:pPr>
        <w:rPr>
          <w:lang w:val="de-DE"/>
        </w:rPr>
      </w:pPr>
    </w:p>
    <w:p w14:paraId="23103BDE" w14:textId="40D56E9E" w:rsidR="009E22B2" w:rsidRDefault="009E22B2" w:rsidP="00D67EB2">
      <w:pPr>
        <w:rPr>
          <w:lang w:val="de-DE"/>
        </w:rPr>
      </w:pPr>
    </w:p>
    <w:p w14:paraId="57017B5D" w14:textId="6EE68210" w:rsidR="009E22B2" w:rsidRDefault="009E22B2" w:rsidP="00D67EB2">
      <w:pPr>
        <w:rPr>
          <w:lang w:val="de-DE"/>
        </w:rPr>
      </w:pPr>
    </w:p>
    <w:p w14:paraId="1C189381" w14:textId="75DF80B8" w:rsidR="009E22B2" w:rsidRDefault="009E22B2" w:rsidP="00D67EB2">
      <w:pPr>
        <w:rPr>
          <w:lang w:val="de-DE"/>
        </w:rPr>
      </w:pPr>
    </w:p>
    <w:p w14:paraId="1A5A1047" w14:textId="0C2F29F8" w:rsidR="009E22B2" w:rsidRDefault="009E22B2" w:rsidP="00D67EB2">
      <w:pPr>
        <w:rPr>
          <w:lang w:val="de-DE"/>
        </w:rPr>
      </w:pPr>
    </w:p>
    <w:p w14:paraId="0869CF16" w14:textId="5E3A371D" w:rsidR="009E22B2" w:rsidRDefault="009E22B2" w:rsidP="00D67EB2">
      <w:pPr>
        <w:rPr>
          <w:lang w:val="de-DE"/>
        </w:rPr>
      </w:pPr>
    </w:p>
    <w:p w14:paraId="7A612F3F" w14:textId="7D5E6A4F" w:rsidR="009E22B2" w:rsidRDefault="009E22B2" w:rsidP="00D67EB2">
      <w:pPr>
        <w:rPr>
          <w:lang w:val="de-DE"/>
        </w:rPr>
      </w:pPr>
    </w:p>
    <w:p w14:paraId="2A216498" w14:textId="5E1CD37D" w:rsidR="009E22B2" w:rsidRDefault="009E22B2" w:rsidP="00D67EB2">
      <w:pPr>
        <w:rPr>
          <w:lang w:val="de-DE"/>
        </w:rPr>
      </w:pPr>
    </w:p>
    <w:p w14:paraId="12EA4C10" w14:textId="4174B9A2" w:rsidR="009E22B2" w:rsidRDefault="009E22B2" w:rsidP="00D67EB2">
      <w:pPr>
        <w:rPr>
          <w:lang w:val="de-DE"/>
        </w:rPr>
      </w:pPr>
    </w:p>
    <w:p w14:paraId="3602620E" w14:textId="147883A3" w:rsidR="009E22B2" w:rsidRDefault="009E22B2" w:rsidP="00D67EB2">
      <w:pPr>
        <w:rPr>
          <w:lang w:val="de-DE"/>
        </w:rPr>
      </w:pPr>
    </w:p>
    <w:p w14:paraId="6E5EC1CE" w14:textId="443DE184" w:rsidR="009E22B2" w:rsidRDefault="009E22B2" w:rsidP="00D67EB2">
      <w:pPr>
        <w:rPr>
          <w:lang w:val="de-DE"/>
        </w:rPr>
      </w:pPr>
    </w:p>
    <w:p w14:paraId="15014B2A" w14:textId="7853CAAB" w:rsidR="009E22B2" w:rsidRDefault="009E22B2" w:rsidP="00D67EB2">
      <w:pPr>
        <w:rPr>
          <w:lang w:val="de-DE"/>
        </w:rPr>
      </w:pPr>
    </w:p>
    <w:p w14:paraId="419309AB" w14:textId="331BCFA9" w:rsidR="00E95B20" w:rsidRDefault="00E95B20" w:rsidP="00D67EB2">
      <w:pPr>
        <w:rPr>
          <w:lang w:val="de-DE"/>
        </w:rPr>
      </w:pPr>
    </w:p>
    <w:p w14:paraId="4CFA66AD" w14:textId="3D41E459" w:rsidR="00E85915" w:rsidRDefault="00E85915" w:rsidP="00D67EB2">
      <w:pPr>
        <w:rPr>
          <w:lang w:val="de-DE"/>
        </w:rPr>
      </w:pPr>
    </w:p>
    <w:p w14:paraId="23E1FA95" w14:textId="77777777" w:rsidR="00E85915" w:rsidRDefault="00E85915" w:rsidP="00D67EB2">
      <w:pPr>
        <w:rPr>
          <w:lang w:val="de-DE"/>
        </w:rPr>
      </w:pPr>
    </w:p>
    <w:p w14:paraId="6CDD1032" w14:textId="77777777" w:rsidR="00E95B20" w:rsidRDefault="00E95B20" w:rsidP="00D67EB2">
      <w:pPr>
        <w:rPr>
          <w:lang w:val="de-DE"/>
        </w:rPr>
      </w:pPr>
    </w:p>
    <w:p w14:paraId="7747EAC2" w14:textId="77777777" w:rsidR="00B77FC2" w:rsidRDefault="00B77FC2" w:rsidP="00D67EB2">
      <w:pPr>
        <w:rPr>
          <w:lang w:val="de-DE"/>
        </w:rPr>
      </w:pPr>
    </w:p>
    <w:p w14:paraId="2B4879E9" w14:textId="16799885" w:rsidR="009E22B2" w:rsidRDefault="009E22B2" w:rsidP="00D67EB2">
      <w:pPr>
        <w:rPr>
          <w:lang w:val="de-DE"/>
        </w:rPr>
      </w:pPr>
    </w:p>
    <w:p w14:paraId="51DCD49F" w14:textId="1FD5BB58" w:rsidR="009E22B2" w:rsidRDefault="009E22B2" w:rsidP="00D67EB2">
      <w:pPr>
        <w:rPr>
          <w:lang w:val="de-DE"/>
        </w:rPr>
      </w:pPr>
    </w:p>
    <w:p w14:paraId="6580E1CE" w14:textId="1C637694" w:rsidR="009E22B2" w:rsidRDefault="009E22B2" w:rsidP="00D67EB2">
      <w:pPr>
        <w:rPr>
          <w:lang w:val="de-DE"/>
        </w:rPr>
      </w:pPr>
    </w:p>
    <w:p w14:paraId="2EC8BDF8" w14:textId="662CA164" w:rsidR="009E22B2" w:rsidRDefault="009E22B2" w:rsidP="00D67EB2">
      <w:pPr>
        <w:rPr>
          <w:lang w:val="de-DE"/>
        </w:rPr>
      </w:pPr>
    </w:p>
    <w:p w14:paraId="59387269" w14:textId="77777777" w:rsidR="009E22B2" w:rsidRDefault="009E22B2" w:rsidP="00D67EB2">
      <w:pPr>
        <w:rPr>
          <w:lang w:val="de-DE"/>
        </w:rPr>
      </w:pPr>
    </w:p>
    <w:p w14:paraId="1A73A96D" w14:textId="77777777" w:rsidR="004A75BB" w:rsidRDefault="004A75BB" w:rsidP="00D67EB2">
      <w:pPr>
        <w:rPr>
          <w:lang w:val="de-DE"/>
        </w:rPr>
      </w:pPr>
    </w:p>
    <w:p w14:paraId="1C469D45" w14:textId="77777777" w:rsidR="00AD3331" w:rsidRPr="00DE4FD3" w:rsidRDefault="00AD3331" w:rsidP="00D67EB2">
      <w:pPr>
        <w:rPr>
          <w:rFonts w:cs="Arial"/>
          <w:b/>
          <w:sz w:val="18"/>
          <w:szCs w:val="18"/>
          <w:lang w:val="de-DE"/>
        </w:rPr>
      </w:pPr>
      <w:r w:rsidRPr="00DE4FD3">
        <w:rPr>
          <w:rFonts w:cs="Arial"/>
          <w:b/>
          <w:sz w:val="18"/>
          <w:szCs w:val="18"/>
          <w:lang w:val="de-DE"/>
        </w:rPr>
        <w:t>SAINT-GOBAIN ISOVER G+H AG</w:t>
      </w:r>
    </w:p>
    <w:p w14:paraId="5C0C2766" w14:textId="77777777" w:rsidR="00AD3331" w:rsidRPr="00B22EC1" w:rsidRDefault="00AD3331" w:rsidP="00D67EB2">
      <w:pPr>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95061E6" w14:textId="77777777" w:rsidR="00AD3331" w:rsidRPr="00B22EC1" w:rsidRDefault="00AD3331" w:rsidP="00D67EB2">
      <w:pPr>
        <w:rPr>
          <w:rFonts w:cs="Arial"/>
          <w:sz w:val="18"/>
          <w:szCs w:val="18"/>
          <w:lang w:val="de-DE"/>
        </w:rPr>
      </w:pPr>
    </w:p>
    <w:p w14:paraId="7BC89954" w14:textId="77777777" w:rsidR="00AD3331" w:rsidRPr="00B22EC1" w:rsidRDefault="00AD3331" w:rsidP="00D67EB2">
      <w:pPr>
        <w:rPr>
          <w:rFonts w:cs="Arial"/>
          <w:sz w:val="18"/>
          <w:szCs w:val="18"/>
          <w:lang w:val="de-DE"/>
        </w:rPr>
      </w:pPr>
      <w:r w:rsidRPr="00B22EC1">
        <w:rPr>
          <w:rFonts w:cs="Arial"/>
          <w:sz w:val="18"/>
          <w:szCs w:val="18"/>
          <w:lang w:val="de-DE"/>
        </w:rPr>
        <w:t xml:space="preserve">ISOVER ist Teil der weltweit tätigen französischen Saint-Gobain Gruppe und beschäftigt heute circa 1.000 Mitarbeiter aus über 20 Nationen. Der Jahresumsatz in Deutschland betrug 2018 rund 362 Millionen Euro. </w:t>
      </w:r>
    </w:p>
    <w:p w14:paraId="59AF377B" w14:textId="77777777" w:rsidR="00AD3331" w:rsidRPr="00B22EC1" w:rsidRDefault="00AD3331" w:rsidP="00D67EB2">
      <w:pPr>
        <w:rPr>
          <w:rFonts w:cs="Arial"/>
          <w:sz w:val="18"/>
          <w:szCs w:val="18"/>
          <w:lang w:val="de-DE"/>
        </w:rPr>
      </w:pPr>
    </w:p>
    <w:p w14:paraId="31F04F36" w14:textId="77777777" w:rsidR="00AD3331" w:rsidRPr="00B22EC1" w:rsidRDefault="00AD3331" w:rsidP="00D67EB2">
      <w:pPr>
        <w:rPr>
          <w:rFonts w:cs="Arial"/>
          <w:b/>
          <w:bCs/>
          <w:spacing w:val="15"/>
          <w:sz w:val="18"/>
          <w:szCs w:val="18"/>
          <w:lang w:val="de-DE"/>
        </w:rPr>
      </w:pPr>
      <w:r w:rsidRPr="00B22EC1">
        <w:rPr>
          <w:rFonts w:cs="Arial"/>
          <w:b/>
          <w:bCs/>
          <w:spacing w:val="15"/>
          <w:sz w:val="18"/>
          <w:szCs w:val="18"/>
          <w:lang w:val="de-DE"/>
        </w:rPr>
        <w:t xml:space="preserve">ÜBER SAINT-GOBAIN </w:t>
      </w:r>
    </w:p>
    <w:p w14:paraId="6B1BA92D" w14:textId="77777777" w:rsidR="00AD3331" w:rsidRPr="00B22EC1" w:rsidRDefault="00AD3331" w:rsidP="00D67EB2">
      <w:pPr>
        <w:pStyle w:val="StandardWeb"/>
        <w:spacing w:before="0" w:beforeAutospacing="0" w:line="260" w:lineRule="exact"/>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Saint-Gobain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1F360608" w14:textId="77777777" w:rsidR="00B22EC1" w:rsidRPr="00B22EC1" w:rsidRDefault="00AD3331" w:rsidP="00D67EB2">
      <w:pPr>
        <w:pStyle w:val="StandardWeb"/>
        <w:spacing w:line="260" w:lineRule="exact"/>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4"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Saint-Gobain.</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15"/>
      <w:footerReference w:type="default" r:id="rId16"/>
      <w:headerReference w:type="first" r:id="rId17"/>
      <w:footerReference w:type="first" r:id="rId18"/>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79043" w14:textId="77777777" w:rsidR="00B20DAA" w:rsidRDefault="00B20DAA" w:rsidP="00594196">
      <w:r>
        <w:separator/>
      </w:r>
    </w:p>
  </w:endnote>
  <w:endnote w:type="continuationSeparator" w:id="0">
    <w:p w14:paraId="3A3DB440" w14:textId="77777777" w:rsidR="00B20DAA" w:rsidRDefault="00B20DAA"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1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77777777"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6B1C87">
          <w:rPr>
            <w:rStyle w:val="Seitenzahl"/>
            <w:noProof/>
            <w:sz w:val="18"/>
            <w:szCs w:val="18"/>
          </w:rPr>
          <w:t>5</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252442" w:rsidRDefault="00644F41" w:rsidP="00594196">
    <w:pPr>
      <w:pStyle w:val="Organization"/>
      <w:rPr>
        <w:lang w:val="de-DE"/>
      </w:rPr>
    </w:pPr>
    <w:r w:rsidRPr="00252442">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5805D" w14:textId="77777777" w:rsidR="00B20DAA" w:rsidRDefault="00B20DAA" w:rsidP="00594196">
      <w:r>
        <w:separator/>
      </w:r>
    </w:p>
  </w:footnote>
  <w:footnote w:type="continuationSeparator" w:id="0">
    <w:p w14:paraId="5502E515" w14:textId="77777777" w:rsidR="00B20DAA" w:rsidRDefault="00B20DAA"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113A2"/>
    <w:rsid w:val="00015B39"/>
    <w:rsid w:val="000167EF"/>
    <w:rsid w:val="00021EA7"/>
    <w:rsid w:val="0003376E"/>
    <w:rsid w:val="00037918"/>
    <w:rsid w:val="00042AEB"/>
    <w:rsid w:val="000430DC"/>
    <w:rsid w:val="00053BC2"/>
    <w:rsid w:val="000566CC"/>
    <w:rsid w:val="000575F6"/>
    <w:rsid w:val="000578AC"/>
    <w:rsid w:val="00057CBF"/>
    <w:rsid w:val="00063164"/>
    <w:rsid w:val="00066715"/>
    <w:rsid w:val="00085463"/>
    <w:rsid w:val="00093226"/>
    <w:rsid w:val="000A09CA"/>
    <w:rsid w:val="000A4502"/>
    <w:rsid w:val="000B3BFA"/>
    <w:rsid w:val="000B608F"/>
    <w:rsid w:val="000C152D"/>
    <w:rsid w:val="000C7DAA"/>
    <w:rsid w:val="000E5EE0"/>
    <w:rsid w:val="000E7B8F"/>
    <w:rsid w:val="000F3475"/>
    <w:rsid w:val="0010178B"/>
    <w:rsid w:val="0010409A"/>
    <w:rsid w:val="0011308A"/>
    <w:rsid w:val="00121071"/>
    <w:rsid w:val="001251C1"/>
    <w:rsid w:val="00126596"/>
    <w:rsid w:val="001322F4"/>
    <w:rsid w:val="00134943"/>
    <w:rsid w:val="00136F68"/>
    <w:rsid w:val="001425EA"/>
    <w:rsid w:val="00143CB5"/>
    <w:rsid w:val="001552EA"/>
    <w:rsid w:val="00160C7F"/>
    <w:rsid w:val="00161A03"/>
    <w:rsid w:val="001723E9"/>
    <w:rsid w:val="00172AE0"/>
    <w:rsid w:val="00177BC3"/>
    <w:rsid w:val="00180C5D"/>
    <w:rsid w:val="0018129D"/>
    <w:rsid w:val="00186833"/>
    <w:rsid w:val="0019180C"/>
    <w:rsid w:val="00193BBE"/>
    <w:rsid w:val="00196025"/>
    <w:rsid w:val="00197766"/>
    <w:rsid w:val="001A229F"/>
    <w:rsid w:val="001A2637"/>
    <w:rsid w:val="001B4946"/>
    <w:rsid w:val="001C1CBF"/>
    <w:rsid w:val="001D1351"/>
    <w:rsid w:val="001D2C1E"/>
    <w:rsid w:val="001D72AB"/>
    <w:rsid w:val="001E78C2"/>
    <w:rsid w:val="001F3457"/>
    <w:rsid w:val="001F634A"/>
    <w:rsid w:val="001F677A"/>
    <w:rsid w:val="001F6E0A"/>
    <w:rsid w:val="00212B1B"/>
    <w:rsid w:val="002225E3"/>
    <w:rsid w:val="002248B4"/>
    <w:rsid w:val="00226927"/>
    <w:rsid w:val="00230757"/>
    <w:rsid w:val="00231025"/>
    <w:rsid w:val="00231735"/>
    <w:rsid w:val="00244C6C"/>
    <w:rsid w:val="00251E90"/>
    <w:rsid w:val="00252442"/>
    <w:rsid w:val="00256DEE"/>
    <w:rsid w:val="002657CB"/>
    <w:rsid w:val="002878E0"/>
    <w:rsid w:val="00292322"/>
    <w:rsid w:val="002A4CC6"/>
    <w:rsid w:val="002A5E64"/>
    <w:rsid w:val="002B0D2A"/>
    <w:rsid w:val="002B1089"/>
    <w:rsid w:val="002B7FBB"/>
    <w:rsid w:val="002C1353"/>
    <w:rsid w:val="002E1CFB"/>
    <w:rsid w:val="002F6E41"/>
    <w:rsid w:val="00310BED"/>
    <w:rsid w:val="003110F1"/>
    <w:rsid w:val="00312B91"/>
    <w:rsid w:val="00314B83"/>
    <w:rsid w:val="0032259B"/>
    <w:rsid w:val="003342A6"/>
    <w:rsid w:val="003430C5"/>
    <w:rsid w:val="00350D12"/>
    <w:rsid w:val="00371E34"/>
    <w:rsid w:val="00375791"/>
    <w:rsid w:val="00377753"/>
    <w:rsid w:val="00397A41"/>
    <w:rsid w:val="003A174C"/>
    <w:rsid w:val="003B1377"/>
    <w:rsid w:val="003B2A34"/>
    <w:rsid w:val="003D3E78"/>
    <w:rsid w:val="003D69A0"/>
    <w:rsid w:val="00401249"/>
    <w:rsid w:val="0040326C"/>
    <w:rsid w:val="00413926"/>
    <w:rsid w:val="00415358"/>
    <w:rsid w:val="004210CB"/>
    <w:rsid w:val="00421630"/>
    <w:rsid w:val="00424797"/>
    <w:rsid w:val="00427267"/>
    <w:rsid w:val="0043454A"/>
    <w:rsid w:val="00435B11"/>
    <w:rsid w:val="00441633"/>
    <w:rsid w:val="0044211D"/>
    <w:rsid w:val="00456255"/>
    <w:rsid w:val="004649C8"/>
    <w:rsid w:val="00477A8B"/>
    <w:rsid w:val="00480FA4"/>
    <w:rsid w:val="00496FBB"/>
    <w:rsid w:val="004A6518"/>
    <w:rsid w:val="004A6EE7"/>
    <w:rsid w:val="004A75BB"/>
    <w:rsid w:val="004B147D"/>
    <w:rsid w:val="004B2205"/>
    <w:rsid w:val="004C2742"/>
    <w:rsid w:val="004C5A5A"/>
    <w:rsid w:val="004C70BE"/>
    <w:rsid w:val="004D5824"/>
    <w:rsid w:val="004E173B"/>
    <w:rsid w:val="004F1975"/>
    <w:rsid w:val="004F2538"/>
    <w:rsid w:val="0051142C"/>
    <w:rsid w:val="005151AF"/>
    <w:rsid w:val="00532B5D"/>
    <w:rsid w:val="00533126"/>
    <w:rsid w:val="005332DB"/>
    <w:rsid w:val="00534FAC"/>
    <w:rsid w:val="0053680D"/>
    <w:rsid w:val="00541190"/>
    <w:rsid w:val="00551141"/>
    <w:rsid w:val="00552972"/>
    <w:rsid w:val="005711EE"/>
    <w:rsid w:val="005802AB"/>
    <w:rsid w:val="00582E2A"/>
    <w:rsid w:val="005908FE"/>
    <w:rsid w:val="00594196"/>
    <w:rsid w:val="00596BE2"/>
    <w:rsid w:val="00597BB8"/>
    <w:rsid w:val="005A16E2"/>
    <w:rsid w:val="005A35D9"/>
    <w:rsid w:val="005A766C"/>
    <w:rsid w:val="005A7B88"/>
    <w:rsid w:val="005B2AE3"/>
    <w:rsid w:val="005D1176"/>
    <w:rsid w:val="005D552C"/>
    <w:rsid w:val="005E0920"/>
    <w:rsid w:val="005E0F07"/>
    <w:rsid w:val="005E505C"/>
    <w:rsid w:val="006032D9"/>
    <w:rsid w:val="00603405"/>
    <w:rsid w:val="00610B46"/>
    <w:rsid w:val="00611EA1"/>
    <w:rsid w:val="006145B6"/>
    <w:rsid w:val="00637F97"/>
    <w:rsid w:val="00641F09"/>
    <w:rsid w:val="00644F41"/>
    <w:rsid w:val="00646240"/>
    <w:rsid w:val="006539ED"/>
    <w:rsid w:val="0065547E"/>
    <w:rsid w:val="00664125"/>
    <w:rsid w:val="00670D72"/>
    <w:rsid w:val="00674D01"/>
    <w:rsid w:val="006777CD"/>
    <w:rsid w:val="006A7E00"/>
    <w:rsid w:val="006B1C87"/>
    <w:rsid w:val="006B3566"/>
    <w:rsid w:val="006C0135"/>
    <w:rsid w:val="006C4C8C"/>
    <w:rsid w:val="006C5AA6"/>
    <w:rsid w:val="006D2E63"/>
    <w:rsid w:val="006D4DA4"/>
    <w:rsid w:val="006E45B8"/>
    <w:rsid w:val="006F00C7"/>
    <w:rsid w:val="00703827"/>
    <w:rsid w:val="0071390F"/>
    <w:rsid w:val="007307B9"/>
    <w:rsid w:val="00735157"/>
    <w:rsid w:val="00737229"/>
    <w:rsid w:val="007376BC"/>
    <w:rsid w:val="00742959"/>
    <w:rsid w:val="00760E91"/>
    <w:rsid w:val="0076326B"/>
    <w:rsid w:val="00782AB2"/>
    <w:rsid w:val="00782D9C"/>
    <w:rsid w:val="00783D0A"/>
    <w:rsid w:val="00784A29"/>
    <w:rsid w:val="00785D16"/>
    <w:rsid w:val="0078673D"/>
    <w:rsid w:val="00786EFB"/>
    <w:rsid w:val="007902FB"/>
    <w:rsid w:val="007927EB"/>
    <w:rsid w:val="00795CC3"/>
    <w:rsid w:val="00797437"/>
    <w:rsid w:val="007A4936"/>
    <w:rsid w:val="007B0FE5"/>
    <w:rsid w:val="007B33D4"/>
    <w:rsid w:val="007B4E43"/>
    <w:rsid w:val="007B73F6"/>
    <w:rsid w:val="007C7799"/>
    <w:rsid w:val="007D4E8F"/>
    <w:rsid w:val="007D57A5"/>
    <w:rsid w:val="007E2400"/>
    <w:rsid w:val="007E65C7"/>
    <w:rsid w:val="007F2D31"/>
    <w:rsid w:val="008003E4"/>
    <w:rsid w:val="008008F9"/>
    <w:rsid w:val="00804662"/>
    <w:rsid w:val="008047DB"/>
    <w:rsid w:val="008057CF"/>
    <w:rsid w:val="00812E5A"/>
    <w:rsid w:val="00832121"/>
    <w:rsid w:val="008346D9"/>
    <w:rsid w:val="0084648D"/>
    <w:rsid w:val="00846C82"/>
    <w:rsid w:val="008557ED"/>
    <w:rsid w:val="0086105B"/>
    <w:rsid w:val="00861654"/>
    <w:rsid w:val="00865A06"/>
    <w:rsid w:val="008737E5"/>
    <w:rsid w:val="00874F92"/>
    <w:rsid w:val="00875E80"/>
    <w:rsid w:val="008778EF"/>
    <w:rsid w:val="00883D31"/>
    <w:rsid w:val="008932E1"/>
    <w:rsid w:val="008C1720"/>
    <w:rsid w:val="008D16EA"/>
    <w:rsid w:val="008D480C"/>
    <w:rsid w:val="008D6B94"/>
    <w:rsid w:val="008E1F5D"/>
    <w:rsid w:val="008E4797"/>
    <w:rsid w:val="008E5C24"/>
    <w:rsid w:val="008F0EE2"/>
    <w:rsid w:val="008F6C6C"/>
    <w:rsid w:val="00904A91"/>
    <w:rsid w:val="00906616"/>
    <w:rsid w:val="00911DDD"/>
    <w:rsid w:val="00923AB9"/>
    <w:rsid w:val="0092497B"/>
    <w:rsid w:val="00940CCA"/>
    <w:rsid w:val="009458BD"/>
    <w:rsid w:val="00967207"/>
    <w:rsid w:val="00967D24"/>
    <w:rsid w:val="009765F4"/>
    <w:rsid w:val="00980ACA"/>
    <w:rsid w:val="009812C0"/>
    <w:rsid w:val="009847E7"/>
    <w:rsid w:val="00987D96"/>
    <w:rsid w:val="009A071C"/>
    <w:rsid w:val="009A5707"/>
    <w:rsid w:val="009B1C82"/>
    <w:rsid w:val="009C1C22"/>
    <w:rsid w:val="009C655D"/>
    <w:rsid w:val="009D77C1"/>
    <w:rsid w:val="009E0BB0"/>
    <w:rsid w:val="009E22B2"/>
    <w:rsid w:val="009E7FB0"/>
    <w:rsid w:val="009F701D"/>
    <w:rsid w:val="00A05DD2"/>
    <w:rsid w:val="00A13410"/>
    <w:rsid w:val="00A21EE5"/>
    <w:rsid w:val="00A2270F"/>
    <w:rsid w:val="00A33625"/>
    <w:rsid w:val="00A5152A"/>
    <w:rsid w:val="00A6095C"/>
    <w:rsid w:val="00A60C81"/>
    <w:rsid w:val="00A62894"/>
    <w:rsid w:val="00A64178"/>
    <w:rsid w:val="00A763D9"/>
    <w:rsid w:val="00A8376B"/>
    <w:rsid w:val="00AA2D87"/>
    <w:rsid w:val="00AA3267"/>
    <w:rsid w:val="00AB2622"/>
    <w:rsid w:val="00AB2E98"/>
    <w:rsid w:val="00AD3331"/>
    <w:rsid w:val="00AD3398"/>
    <w:rsid w:val="00AD4EB0"/>
    <w:rsid w:val="00AE3F78"/>
    <w:rsid w:val="00AE75E4"/>
    <w:rsid w:val="00AE7EE9"/>
    <w:rsid w:val="00AF1663"/>
    <w:rsid w:val="00AF76B5"/>
    <w:rsid w:val="00B14D80"/>
    <w:rsid w:val="00B20DAA"/>
    <w:rsid w:val="00B22EC1"/>
    <w:rsid w:val="00B27ACE"/>
    <w:rsid w:val="00B27C08"/>
    <w:rsid w:val="00B349EA"/>
    <w:rsid w:val="00B35238"/>
    <w:rsid w:val="00B41703"/>
    <w:rsid w:val="00B41911"/>
    <w:rsid w:val="00B503E3"/>
    <w:rsid w:val="00B50F60"/>
    <w:rsid w:val="00B55EF7"/>
    <w:rsid w:val="00B61C1A"/>
    <w:rsid w:val="00B77FC2"/>
    <w:rsid w:val="00B8042B"/>
    <w:rsid w:val="00B8067E"/>
    <w:rsid w:val="00B83F0C"/>
    <w:rsid w:val="00B9133D"/>
    <w:rsid w:val="00B94498"/>
    <w:rsid w:val="00B94AB1"/>
    <w:rsid w:val="00BA0EDD"/>
    <w:rsid w:val="00BB0485"/>
    <w:rsid w:val="00BB0FB0"/>
    <w:rsid w:val="00BC2B02"/>
    <w:rsid w:val="00BC5058"/>
    <w:rsid w:val="00BC6D6A"/>
    <w:rsid w:val="00BD2B14"/>
    <w:rsid w:val="00BD7134"/>
    <w:rsid w:val="00BE1480"/>
    <w:rsid w:val="00BE276E"/>
    <w:rsid w:val="00BE39BA"/>
    <w:rsid w:val="00BE6DAE"/>
    <w:rsid w:val="00BF20EE"/>
    <w:rsid w:val="00C00D8C"/>
    <w:rsid w:val="00C102B3"/>
    <w:rsid w:val="00C157B7"/>
    <w:rsid w:val="00C33ECD"/>
    <w:rsid w:val="00C37D33"/>
    <w:rsid w:val="00C43D01"/>
    <w:rsid w:val="00C459EF"/>
    <w:rsid w:val="00C521A8"/>
    <w:rsid w:val="00C52D99"/>
    <w:rsid w:val="00C6338F"/>
    <w:rsid w:val="00C65541"/>
    <w:rsid w:val="00C668E4"/>
    <w:rsid w:val="00C70A8F"/>
    <w:rsid w:val="00C72396"/>
    <w:rsid w:val="00C771E1"/>
    <w:rsid w:val="00C81D8E"/>
    <w:rsid w:val="00C878FD"/>
    <w:rsid w:val="00C90705"/>
    <w:rsid w:val="00C90D25"/>
    <w:rsid w:val="00C9326B"/>
    <w:rsid w:val="00C93764"/>
    <w:rsid w:val="00CA2985"/>
    <w:rsid w:val="00CB6C04"/>
    <w:rsid w:val="00CC046E"/>
    <w:rsid w:val="00CC1DCC"/>
    <w:rsid w:val="00CC2957"/>
    <w:rsid w:val="00CD1588"/>
    <w:rsid w:val="00CF14C2"/>
    <w:rsid w:val="00CF3C20"/>
    <w:rsid w:val="00CF3C64"/>
    <w:rsid w:val="00D061A0"/>
    <w:rsid w:val="00D17669"/>
    <w:rsid w:val="00D26C8D"/>
    <w:rsid w:val="00D27CB7"/>
    <w:rsid w:val="00D3503C"/>
    <w:rsid w:val="00D406EA"/>
    <w:rsid w:val="00D43681"/>
    <w:rsid w:val="00D45D39"/>
    <w:rsid w:val="00D50F93"/>
    <w:rsid w:val="00D52131"/>
    <w:rsid w:val="00D63AEE"/>
    <w:rsid w:val="00D67EB2"/>
    <w:rsid w:val="00D722B0"/>
    <w:rsid w:val="00D800FE"/>
    <w:rsid w:val="00D80C60"/>
    <w:rsid w:val="00D839C7"/>
    <w:rsid w:val="00D83A4E"/>
    <w:rsid w:val="00D85099"/>
    <w:rsid w:val="00D91DCE"/>
    <w:rsid w:val="00D9787D"/>
    <w:rsid w:val="00DA4FBD"/>
    <w:rsid w:val="00DA5253"/>
    <w:rsid w:val="00DB0869"/>
    <w:rsid w:val="00DB2F53"/>
    <w:rsid w:val="00DB428A"/>
    <w:rsid w:val="00DB4EE8"/>
    <w:rsid w:val="00DB78F3"/>
    <w:rsid w:val="00DE4FA4"/>
    <w:rsid w:val="00DE4FD3"/>
    <w:rsid w:val="00DE658D"/>
    <w:rsid w:val="00DF1DFF"/>
    <w:rsid w:val="00DF47A4"/>
    <w:rsid w:val="00DF481B"/>
    <w:rsid w:val="00DF6F07"/>
    <w:rsid w:val="00E05743"/>
    <w:rsid w:val="00E05BD8"/>
    <w:rsid w:val="00E060CB"/>
    <w:rsid w:val="00E12B20"/>
    <w:rsid w:val="00E1451C"/>
    <w:rsid w:val="00E21813"/>
    <w:rsid w:val="00E25570"/>
    <w:rsid w:val="00E32D56"/>
    <w:rsid w:val="00E33412"/>
    <w:rsid w:val="00E3389F"/>
    <w:rsid w:val="00E3656B"/>
    <w:rsid w:val="00E373BD"/>
    <w:rsid w:val="00E43F44"/>
    <w:rsid w:val="00E4446A"/>
    <w:rsid w:val="00E503CC"/>
    <w:rsid w:val="00E522C8"/>
    <w:rsid w:val="00E60DC7"/>
    <w:rsid w:val="00E62F22"/>
    <w:rsid w:val="00E67D66"/>
    <w:rsid w:val="00E85915"/>
    <w:rsid w:val="00E90C17"/>
    <w:rsid w:val="00E95711"/>
    <w:rsid w:val="00E95B20"/>
    <w:rsid w:val="00EA3AFE"/>
    <w:rsid w:val="00EA3F5C"/>
    <w:rsid w:val="00EA459E"/>
    <w:rsid w:val="00EA5DBC"/>
    <w:rsid w:val="00EB25ED"/>
    <w:rsid w:val="00ED1BF5"/>
    <w:rsid w:val="00ED2271"/>
    <w:rsid w:val="00EF12E9"/>
    <w:rsid w:val="00EF79ED"/>
    <w:rsid w:val="00F17992"/>
    <w:rsid w:val="00F21160"/>
    <w:rsid w:val="00F25F32"/>
    <w:rsid w:val="00F30CC4"/>
    <w:rsid w:val="00F316A1"/>
    <w:rsid w:val="00F36ACA"/>
    <w:rsid w:val="00F42798"/>
    <w:rsid w:val="00F82F8D"/>
    <w:rsid w:val="00F85804"/>
    <w:rsid w:val="00F90758"/>
    <w:rsid w:val="00FA16BD"/>
    <w:rsid w:val="00FB17C1"/>
    <w:rsid w:val="00FB2DAD"/>
    <w:rsid w:val="00FB3014"/>
    <w:rsid w:val="00FB3EB9"/>
    <w:rsid w:val="00FD0C1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styleId="NichtaufgelsteErwhnung">
    <w:name w:val="Unresolved Mention"/>
    <w:basedOn w:val="Absatz-Standardschriftart"/>
    <w:uiPriority w:val="99"/>
    <w:semiHidden/>
    <w:unhideWhenUsed/>
    <w:rsid w:val="00DE6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 TargetMode="External"/><Relationship Id="rId13" Type="http://schemas.openxmlformats.org/officeDocument/2006/relationships/hyperlink" Target="mailto:information@baumarketing.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sover.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sov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http://www.saint-gobain.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0F83-29B3-485C-9DCD-9660F0E9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648</Words>
  <Characters>4670</Characters>
  <Application>Microsoft Office Word</Application>
  <DocSecurity>0</DocSecurity>
  <Lines>155</Lines>
  <Paragraphs>49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Christoph Tauschwitz</cp:lastModifiedBy>
  <cp:revision>23</cp:revision>
  <cp:lastPrinted>2020-10-13T07:48:00Z</cp:lastPrinted>
  <dcterms:created xsi:type="dcterms:W3CDTF">2020-09-02T12:18:00Z</dcterms:created>
  <dcterms:modified xsi:type="dcterms:W3CDTF">2020-11-09T07:32:00Z</dcterms:modified>
  <cp:category/>
</cp:coreProperties>
</file>